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A0E8A" w:rsidTr="00F133BA">
        <w:trPr>
          <w:trHeight w:val="142"/>
        </w:trPr>
        <w:tc>
          <w:tcPr>
            <w:tcW w:w="9889" w:type="dxa"/>
            <w:hideMark/>
          </w:tcPr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EA0E8A" w:rsidTr="00F133BA">
              <w:tc>
                <w:tcPr>
                  <w:tcW w:w="4644" w:type="dxa"/>
                </w:tcPr>
                <w:p w:rsidR="00EA0E8A" w:rsidRPr="009B5DE2" w:rsidRDefault="00EA0E8A" w:rsidP="00F133BA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494B618D" wp14:editId="6BEA3B48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A0E8A" w:rsidRPr="002B0D41" w:rsidRDefault="00EA0E8A" w:rsidP="00F133BA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 w:rsidRPr="002B0D41">
                    <w:instrText xml:space="preserve"> </w:instrText>
                  </w:r>
                  <w:r w:rsidRPr="00386E35">
                    <w:rPr>
                      <w:lang w:val="en-US"/>
                    </w:rPr>
                    <w:instrText>HYPERLINK</w:instrText>
                  </w:r>
                  <w:r w:rsidRPr="002B0D41">
                    <w:instrText xml:space="preserve"> "</w:instrText>
                  </w:r>
                  <w:r w:rsidRPr="00386E35">
                    <w:rPr>
                      <w:lang w:val="en-US"/>
                    </w:rPr>
                    <w:instrText>mailto</w:instrText>
                  </w:r>
                  <w:r w:rsidRPr="002B0D41">
                    <w:instrText>:</w:instrText>
                  </w:r>
                  <w:r w:rsidRPr="00386E35">
                    <w:rPr>
                      <w:lang w:val="en-US"/>
                    </w:rPr>
                    <w:instrText>mail</w:instrText>
                  </w:r>
                  <w:r w:rsidRPr="002B0D41">
                    <w:instrText>_07@66.</w:instrText>
                  </w:r>
                  <w:r w:rsidRPr="00386E35">
                    <w:rPr>
                      <w:lang w:val="en-US"/>
                    </w:rPr>
                    <w:instrText>rospotrebnadzor</w:instrText>
                  </w:r>
                  <w:r w:rsidRPr="002B0D41">
                    <w:instrText>.</w:instrText>
                  </w:r>
                  <w:r w:rsidRPr="00386E35">
                    <w:rPr>
                      <w:lang w:val="en-US"/>
                    </w:rPr>
                    <w:instrText>ru</w:instrText>
                  </w:r>
                  <w:r w:rsidRPr="002B0D41">
                    <w:instrText xml:space="preserve">" </w:instrText>
                  </w:r>
                  <w:r>
                    <w:fldChar w:fldCharType="separate"/>
                  </w:r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2B0D41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2B0D41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EA0E8A" w:rsidRPr="002B0D41" w:rsidRDefault="00EA0E8A" w:rsidP="00BD3FF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D3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D870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851" w:type="dxa"/>
                </w:tcPr>
                <w:p w:rsidR="00EA0E8A" w:rsidRPr="002B0D41" w:rsidRDefault="00EA0E8A" w:rsidP="00F133BA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EA0E8A" w:rsidRPr="00700926" w:rsidRDefault="00D87022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ИО 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ого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филиала ФБУЗ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A0E8A" w:rsidRPr="00700926" w:rsidRDefault="00EA0E8A" w:rsidP="00D8702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D870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Р.С. Щербаков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EA0E8A" w:rsidRDefault="00EA0E8A" w:rsidP="00F133B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0E8A" w:rsidRDefault="00EA0E8A" w:rsidP="00EA0E8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0736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879"/>
        <w:gridCol w:w="421"/>
        <w:gridCol w:w="436"/>
      </w:tblGrid>
      <w:tr w:rsidR="00BD3FFB" w:rsidRPr="00BD3FFB" w:rsidTr="00BD3FFB">
        <w:trPr>
          <w:tblCellSpacing w:w="15" w:type="dxa"/>
        </w:trPr>
        <w:tc>
          <w:tcPr>
            <w:tcW w:w="4581" w:type="pct"/>
            <w:shd w:val="clear" w:color="auto" w:fill="FFFFFF"/>
            <w:vAlign w:val="center"/>
            <w:hideMark/>
          </w:tcPr>
          <w:p w:rsidR="00BD3FFB" w:rsidRDefault="00BD3FFB" w:rsidP="00BD3F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BD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Законно ли повышение платы за обучение?</w:t>
            </w:r>
            <w:bookmarkEnd w:id="0"/>
          </w:p>
          <w:p w:rsidR="00BD3FFB" w:rsidRDefault="00BD3FFB" w:rsidP="0006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 9. Постановления Правительства РФ от 15.09.2020 N 1441 «Об утверждении Правил оказания платных образовательных услуг»: «</w:t>
            </w:r>
            <w:r w:rsidR="00063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632AF" w:rsidRPr="00063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678C8" w:rsidRPr="00BD3FFB" w:rsidRDefault="004678C8" w:rsidP="0006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FB" w:rsidRPr="00BD3FFB" w:rsidRDefault="00BD3FFB" w:rsidP="00BD3F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ст. 6 «Бюджетного кодекса Российской Федерации» от 31.07.1998 N 145-ФЗ (ред. от 26.02.2024):</w:t>
            </w:r>
          </w:p>
          <w:p w:rsidR="00BD3FFB" w:rsidRPr="00BD3FFB" w:rsidRDefault="00BD3FFB" w:rsidP="00BD3F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- год, следующий за текущим финансовым годом;</w:t>
            </w:r>
          </w:p>
          <w:p w:rsidR="00BD3FFB" w:rsidRPr="00BD3FFB" w:rsidRDefault="00BD3FFB" w:rsidP="00BD3F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- два финансовых года, следующие за очередным финансовым годом;</w:t>
            </w:r>
          </w:p>
          <w:p w:rsidR="00BD3FFB" w:rsidRPr="00BD3FFB" w:rsidRDefault="00BD3FFB" w:rsidP="00BD3FF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год соответствует календарному году и длится с 1 января по 31 декабря.</w:t>
            </w:r>
          </w:p>
          <w:p w:rsidR="00BD3FFB" w:rsidRPr="00BD3FFB" w:rsidRDefault="00BD3FFB" w:rsidP="00BD3F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законом от 27.11.2023 N 540-ФЗ «О федеральном бюджете на 2024 год и на плановый период 2025 и 2026 годов» утверждены уровни инфляции:</w:t>
            </w:r>
          </w:p>
          <w:p w:rsidR="00BD3FFB" w:rsidRPr="00BD3FFB" w:rsidRDefault="00BD3FFB" w:rsidP="00BD3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2024 </w:t>
            </w:r>
            <w:r w:rsidR="005F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5,1</w:t>
            </w:r>
            <w:r w:rsidRPr="00BD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 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(декабрь 2024 года к декабрю 2023 года);</w:t>
            </w:r>
          </w:p>
          <w:p w:rsidR="00BD3FFB" w:rsidRPr="00BD3FFB" w:rsidRDefault="00BD3FFB" w:rsidP="00BD3FF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и на 2026 годы - </w:t>
            </w:r>
            <w:r w:rsidRPr="00BD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4,0 % 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(декабрь 2025 года к декабрю 2024 года) и </w:t>
            </w:r>
            <w:r w:rsidRPr="00BD3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4,0 % 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(декабрь 2026 года к декабрю 2025 года).</w:t>
            </w:r>
          </w:p>
          <w:p w:rsidR="00BD3FFB" w:rsidRPr="00BD3FFB" w:rsidRDefault="00BD3FFB" w:rsidP="00BD3F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повышение платы за обучение возможно только с 1 января 2025 года, а не «задним числом», и в объеме, не превышающем 4%.</w:t>
            </w:r>
          </w:p>
          <w:p w:rsidR="00BD3FFB" w:rsidRPr="00BD3FFB" w:rsidRDefault="00BD3FFB" w:rsidP="00EC6F93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вышеизложенного следует, что </w:t>
            </w:r>
            <w:r w:rsidR="005F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повышения платы за обучение 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наруши</w:t>
            </w:r>
            <w:r w:rsidR="005F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п.9 Постановления Правительства РФ от 15.09.2020 N </w:t>
            </w:r>
            <w:proofErr w:type="gramStart"/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  <w:proofErr w:type="gramEnd"/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</w:t>
            </w:r>
            <w:r w:rsid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требования ст. 10, ч.</w:t>
            </w:r>
            <w:r w:rsidRPr="00BD3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ст.16 Закона РФ от 07.02.1992 N 2300-1 «О защите прав потребителей», в соответствии с которой исполнитель услуги обязан своевременно предоставлять потребителю необходимую и достоверную информацию об услугах, обеспечивающую возможность их правильного выбора. Потребитель должен быть информирован о цене в рублях и условиях приобретения услуг, в том числе при их оплате через определенное время после оказания, полной сумме, подлежащей выплате потребителем, и графике погашения этой суммы.</w:t>
            </w: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:rsidR="00BD3FFB" w:rsidRPr="00BD3FFB" w:rsidRDefault="00BD3FFB" w:rsidP="00BD3FFB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shd w:val="clear" w:color="auto" w:fill="FFFFFF"/>
            <w:vAlign w:val="center"/>
            <w:hideMark/>
          </w:tcPr>
          <w:p w:rsidR="00BD3FFB" w:rsidRPr="00BD3FFB" w:rsidRDefault="00BD3FFB" w:rsidP="00BD3FFB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20"/>
                <w:szCs w:val="20"/>
                <w:lang w:eastAsia="ru-RU"/>
              </w:rPr>
            </w:pPr>
          </w:p>
        </w:tc>
      </w:tr>
    </w:tbl>
    <w:p w:rsidR="00BD3FFB" w:rsidRPr="00BD3FFB" w:rsidRDefault="00BD3FFB" w:rsidP="00BD3F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44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744"/>
      </w:tblGrid>
      <w:tr w:rsidR="00BD3FFB" w:rsidRPr="00BD3FFB" w:rsidTr="00BD3FFB">
        <w:trPr>
          <w:tblCellSpacing w:w="15" w:type="dxa"/>
        </w:trPr>
        <w:tc>
          <w:tcPr>
            <w:tcW w:w="9684" w:type="dxa"/>
            <w:shd w:val="clear" w:color="auto" w:fill="FFFFFF"/>
            <w:hideMark/>
          </w:tcPr>
          <w:p w:rsidR="00BD3FFB" w:rsidRPr="00BD3FFB" w:rsidRDefault="00BD3FFB" w:rsidP="00BD3FFB">
            <w:pPr>
              <w:spacing w:after="75" w:line="240" w:lineRule="auto"/>
              <w:ind w:left="1545"/>
              <w:rPr>
                <w:rFonts w:ascii="Vedana" w:eastAsia="Times New Roman" w:hAnsi="Vedana" w:cs="Times New Roman"/>
                <w:color w:val="8C8C8C"/>
                <w:sz w:val="18"/>
                <w:szCs w:val="18"/>
                <w:lang w:eastAsia="ru-RU"/>
              </w:rPr>
            </w:pPr>
          </w:p>
        </w:tc>
      </w:tr>
      <w:tr w:rsidR="00BD3FFB" w:rsidRPr="00BD3FFB" w:rsidTr="00BD3FFB">
        <w:trPr>
          <w:tblCellSpacing w:w="15" w:type="dxa"/>
        </w:trPr>
        <w:tc>
          <w:tcPr>
            <w:tcW w:w="9684" w:type="dxa"/>
            <w:shd w:val="clear" w:color="auto" w:fill="FFFFFF"/>
            <w:hideMark/>
          </w:tcPr>
          <w:p w:rsidR="00BD3FFB" w:rsidRPr="00BD3FFB" w:rsidRDefault="00BD3FFB" w:rsidP="00BD3FF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F93" w:rsidRPr="00EC6F93" w:rsidRDefault="00EC6F93" w:rsidP="00EC6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Недопустимыми условиями договора, ущемляющими права потребителя, являются условия, которые нарушают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 Недопустимые условия договора, ущемляющие права потребителя, ничтожны.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включение в договор условий, ущемляющих права потребителя, повлекло причинение убытков потребителю, они подлежат возмещению продавцом (изготовителем, исполнителем, импортером, владельцем </w:t>
            </w:r>
            <w:proofErr w:type="spellStart"/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агрегатора</w:t>
            </w:r>
            <w:proofErr w:type="spellEnd"/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полном объеме</w:t>
            </w:r>
            <w:r w:rsidR="003C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9" w:history="1">
              <w:r w:rsidRPr="00EC6F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13</w:t>
              </w:r>
            </w:hyperlink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2300-1</w:t>
            </w:r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потребителя о возмещении убытков подлежит удовлетворению в течение десяти дней со дня его предъявления.</w:t>
            </w:r>
          </w:p>
          <w:p w:rsid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  <w:p w:rsidR="00B72A60" w:rsidRP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B72A60">
              <w:t>Разъясняем, что согласно взаимосвязанным положениям ст. ст. 57, 58, 59 Федерального закона «О государственном контроле (надзоре) и муниципальном контроле Российской Федерации» № 248 от 31.07.2020 основанием для проведения контрольных мероприятий является наличие сведений о причинении вреда (ущерба) или об угрозе причинения вреда охраняемым законом ценностям. Обращения, содержащие такие сведения, принимаются контрольным надзорным органом к рассмотрению:</w:t>
            </w:r>
          </w:p>
          <w:p w:rsid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  <w:p w:rsidR="00B72A60" w:rsidRP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B72A60">
              <w:t>-</w:t>
            </w:r>
            <w:r>
              <w:t xml:space="preserve"> </w:t>
            </w:r>
            <w:r w:rsidRPr="00B72A60">
              <w:t>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(ЕСИА)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      </w:r>
            <w:proofErr w:type="gramEnd"/>
          </w:p>
          <w:p w:rsid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  <w:p w:rsidR="00B72A60" w:rsidRP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B72A60">
              <w:t>-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полномочия.</w:t>
            </w:r>
          </w:p>
          <w:p w:rsid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  <w:p w:rsidR="00B72A60" w:rsidRP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Напоминаем, что д</w:t>
            </w:r>
            <w:r w:rsidRPr="00B72A60">
              <w:t xml:space="preserve">ля получения консультации по вопросам защиты прав потребителей, Вы можете обратиться в консультационный пункт для потребителей </w:t>
            </w:r>
            <w:proofErr w:type="spellStart"/>
            <w:r w:rsidRPr="00B72A60">
              <w:t>Красноуфимского</w:t>
            </w:r>
            <w:proofErr w:type="spellEnd"/>
            <w:r w:rsidRPr="00B72A60">
              <w:t xml:space="preserve"> филиала ФБУЗ «Центр гигиены и эпидемиологии в Свердловской области» по адресу: Свердловская область, </w:t>
            </w:r>
            <w:proofErr w:type="spellStart"/>
            <w:r w:rsidRPr="00B72A60">
              <w:t>г</w:t>
            </w:r>
            <w:proofErr w:type="gramStart"/>
            <w:r w:rsidRPr="00B72A60">
              <w:t>.К</w:t>
            </w:r>
            <w:proofErr w:type="gramEnd"/>
            <w:r w:rsidRPr="00B72A60">
              <w:t>расноуфимск</w:t>
            </w:r>
            <w:proofErr w:type="spellEnd"/>
            <w:r w:rsidRPr="00B72A60">
              <w:t xml:space="preserve">, ул. Советская, д.13, </w:t>
            </w:r>
            <w:proofErr w:type="spellStart"/>
            <w:r w:rsidRPr="00B72A60">
              <w:t>каб</w:t>
            </w:r>
            <w:proofErr w:type="spellEnd"/>
            <w:r w:rsidRPr="00B72A60">
              <w:t>. 14, или по телефону 89024474205.</w:t>
            </w:r>
          </w:p>
          <w:p w:rsid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  <w:p w:rsidR="00B72A60" w:rsidRPr="00B72A60" w:rsidRDefault="00B72A60" w:rsidP="00B72A60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Также и</w:t>
            </w:r>
            <w:r w:rsidRPr="00B72A60">
              <w:t xml:space="preserve">нформируем, что каждый потребитель может ознакомиться с многочисленными памятками, обучающими видеороликами, образцами претензионных и исковых заявлений на Государственном информационном ресурсе в сфере защиты прав потребителей (ГИС ЗПП) http://zpp.rospotrebnadzor.ru/. На данном ресурсе также размещена информация о судебной практике </w:t>
            </w:r>
            <w:proofErr w:type="spellStart"/>
            <w:r w:rsidRPr="00B72A60">
              <w:t>Роспотребнадзора</w:t>
            </w:r>
            <w:proofErr w:type="spellEnd"/>
            <w:r w:rsidRPr="00B72A60">
              <w:t xml:space="preserve"> в сфере защиты прав потребителей.</w:t>
            </w:r>
          </w:p>
          <w:p w:rsidR="00BD3FFB" w:rsidRPr="00BD3FFB" w:rsidRDefault="00BD3FFB" w:rsidP="00BD3FFB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020E2" w:rsidRPr="00892BA7" w:rsidRDefault="003433CF" w:rsidP="00BD3F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sectPr w:rsidR="002020E2" w:rsidRPr="00892BA7" w:rsidSect="0008697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d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C81"/>
    <w:multiLevelType w:val="multilevel"/>
    <w:tmpl w:val="8562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E1CD8"/>
    <w:multiLevelType w:val="multilevel"/>
    <w:tmpl w:val="9362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D081F"/>
    <w:multiLevelType w:val="hybridMultilevel"/>
    <w:tmpl w:val="108078BE"/>
    <w:lvl w:ilvl="0" w:tplc="95D6CF54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790288"/>
    <w:multiLevelType w:val="multilevel"/>
    <w:tmpl w:val="89C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F27DC8"/>
    <w:multiLevelType w:val="hybridMultilevel"/>
    <w:tmpl w:val="B7EEAAE4"/>
    <w:lvl w:ilvl="0" w:tplc="713A21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833C0B" w:themeColor="accent2" w:themeShade="8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7B"/>
    <w:rsid w:val="000632AF"/>
    <w:rsid w:val="0008697B"/>
    <w:rsid w:val="000E3F7B"/>
    <w:rsid w:val="00125D6A"/>
    <w:rsid w:val="00163AFE"/>
    <w:rsid w:val="002B0D41"/>
    <w:rsid w:val="002E4B7B"/>
    <w:rsid w:val="003824CA"/>
    <w:rsid w:val="00386E35"/>
    <w:rsid w:val="003C03BA"/>
    <w:rsid w:val="00437109"/>
    <w:rsid w:val="004678C8"/>
    <w:rsid w:val="005F5AF5"/>
    <w:rsid w:val="00794371"/>
    <w:rsid w:val="007A3588"/>
    <w:rsid w:val="00833391"/>
    <w:rsid w:val="00892BA7"/>
    <w:rsid w:val="0092379B"/>
    <w:rsid w:val="009269C3"/>
    <w:rsid w:val="00B213AE"/>
    <w:rsid w:val="00B266D8"/>
    <w:rsid w:val="00B65368"/>
    <w:rsid w:val="00B72A60"/>
    <w:rsid w:val="00B73904"/>
    <w:rsid w:val="00BD3FFB"/>
    <w:rsid w:val="00D43218"/>
    <w:rsid w:val="00D87022"/>
    <w:rsid w:val="00E65546"/>
    <w:rsid w:val="00EA0E8A"/>
    <w:rsid w:val="00EC6F93"/>
    <w:rsid w:val="00F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8A"/>
    <w:rPr>
      <w:color w:val="0000FF"/>
      <w:u w:val="single"/>
    </w:rPr>
  </w:style>
  <w:style w:type="paragraph" w:customStyle="1" w:styleId="11">
    <w:name w:val="Без интервала1"/>
    <w:rsid w:val="00EA0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A0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8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0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Дата1"/>
    <w:basedOn w:val="a"/>
    <w:rsid w:val="00D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marking-cardtitle">
    <w:name w:val="m-marking-card__title"/>
    <w:basedOn w:val="a0"/>
    <w:rsid w:val="000E3F7B"/>
  </w:style>
  <w:style w:type="character" w:customStyle="1" w:styleId="m-marking-cardtext-date">
    <w:name w:val="m-marking-card__text-date"/>
    <w:basedOn w:val="a0"/>
    <w:rsid w:val="000E3F7B"/>
  </w:style>
  <w:style w:type="character" w:customStyle="1" w:styleId="contentpagetitle-h1">
    <w:name w:val="contentpagetitle-h1"/>
    <w:basedOn w:val="a0"/>
    <w:rsid w:val="00BD3FFB"/>
  </w:style>
  <w:style w:type="character" w:styleId="a9">
    <w:name w:val="Strong"/>
    <w:basedOn w:val="a0"/>
    <w:uiPriority w:val="22"/>
    <w:qFormat/>
    <w:rsid w:val="00BD3FFB"/>
    <w:rPr>
      <w:b/>
      <w:bCs/>
    </w:rPr>
  </w:style>
  <w:style w:type="character" w:styleId="aa">
    <w:name w:val="Emphasis"/>
    <w:basedOn w:val="a0"/>
    <w:uiPriority w:val="20"/>
    <w:qFormat/>
    <w:rsid w:val="00BD3F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8A"/>
    <w:rPr>
      <w:color w:val="0000FF"/>
      <w:u w:val="single"/>
    </w:rPr>
  </w:style>
  <w:style w:type="paragraph" w:customStyle="1" w:styleId="11">
    <w:name w:val="Без интервала1"/>
    <w:rsid w:val="00EA0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A0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8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0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Дата1"/>
    <w:basedOn w:val="a"/>
    <w:rsid w:val="00D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marking-cardtitle">
    <w:name w:val="m-marking-card__title"/>
    <w:basedOn w:val="a0"/>
    <w:rsid w:val="000E3F7B"/>
  </w:style>
  <w:style w:type="character" w:customStyle="1" w:styleId="m-marking-cardtext-date">
    <w:name w:val="m-marking-card__text-date"/>
    <w:basedOn w:val="a0"/>
    <w:rsid w:val="000E3F7B"/>
  </w:style>
  <w:style w:type="character" w:customStyle="1" w:styleId="contentpagetitle-h1">
    <w:name w:val="contentpagetitle-h1"/>
    <w:basedOn w:val="a0"/>
    <w:rsid w:val="00BD3FFB"/>
  </w:style>
  <w:style w:type="character" w:styleId="a9">
    <w:name w:val="Strong"/>
    <w:basedOn w:val="a0"/>
    <w:uiPriority w:val="22"/>
    <w:qFormat/>
    <w:rsid w:val="00BD3FFB"/>
    <w:rPr>
      <w:b/>
      <w:bCs/>
    </w:rPr>
  </w:style>
  <w:style w:type="character" w:styleId="aa">
    <w:name w:val="Emphasis"/>
    <w:basedOn w:val="a0"/>
    <w:uiPriority w:val="20"/>
    <w:qFormat/>
    <w:rsid w:val="00BD3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3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820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89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7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84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66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48&amp;dst=1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Анна Николаевна</cp:lastModifiedBy>
  <cp:revision>2</cp:revision>
  <cp:lastPrinted>2024-09-26T11:49:00Z</cp:lastPrinted>
  <dcterms:created xsi:type="dcterms:W3CDTF">2024-09-27T06:02:00Z</dcterms:created>
  <dcterms:modified xsi:type="dcterms:W3CDTF">2024-09-27T06:02:00Z</dcterms:modified>
</cp:coreProperties>
</file>